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51" w:rsidRDefault="00B71351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77072"/>
            <wp:effectExtent l="19050" t="0" r="5080" b="0"/>
            <wp:docPr id="1" name="Рисунок 1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51" w:rsidRDefault="00B71351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1351" w:rsidRDefault="00B71351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51" w:rsidRDefault="007F5D5C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FC159F">
        <w:rPr>
          <w:rFonts w:ascii="Times New Roman" w:hAnsi="Times New Roman" w:cs="Times New Roman"/>
          <w:sz w:val="28"/>
          <w:szCs w:val="28"/>
        </w:rPr>
        <w:t>В соответствии с ФГТ экзамены, контрольные уроки, зачеты могут проходить в виде технических зачетов, академических концертов, просмотров, творческих показов, мастер-классов, постановок музыкального театра, письменных работ, устных опросов.</w:t>
      </w:r>
    </w:p>
    <w:p w:rsidR="00B25141" w:rsidRDefault="00B25141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проведении промежуточной аттестации обучающихся устанавливается не более четырех экзаменов и шести зачетов в учебном году.</w:t>
      </w:r>
    </w:p>
    <w:p w:rsidR="00B25141" w:rsidRDefault="00B25141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изучения учебного предмета (полного его курса) аттестация учащихся проводится в форме экзамена или зачета в рамках промежуточной аттестации с обязательным выставлением оценки, которая заносится в свидетельство об окончании школы, форма которого устанавливается Министерством культуры Российской Федерации.</w:t>
      </w:r>
    </w:p>
    <w:p w:rsidR="00B25141" w:rsidRDefault="00B25141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аттестации учащихся преподавателями разрабатываются фонды оценочных средств, включа</w:t>
      </w:r>
      <w:r w:rsidR="004E6D4D">
        <w:rPr>
          <w:rFonts w:ascii="Times New Roman" w:hAnsi="Times New Roman" w:cs="Times New Roman"/>
          <w:sz w:val="28"/>
          <w:szCs w:val="28"/>
        </w:rPr>
        <w:t xml:space="preserve">ющие типовые задания, контрольные работы, тесты и методы контроля, позволяющие оценить приобретенные учащимися знания, умения и навыки. </w:t>
      </w:r>
      <w:r w:rsidR="00922B7F">
        <w:rPr>
          <w:rFonts w:ascii="Times New Roman" w:hAnsi="Times New Roman" w:cs="Times New Roman"/>
          <w:sz w:val="28"/>
          <w:szCs w:val="28"/>
        </w:rPr>
        <w:t>Фонды оценочных средств утверждаются методическим советом школы.</w:t>
      </w:r>
    </w:p>
    <w:p w:rsidR="00922B7F" w:rsidRDefault="00922B7F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должны соответствовать целям и задачам образовательной программы и области искусств и её учебному плану. 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изваны обеспечить оценку качества приобретенных учащимися знаний, умений и навыков. С целью обеспечения подготовки учащихся к промежуточной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</w:t>
      </w:r>
    </w:p>
    <w:p w:rsidR="00922B7F" w:rsidRDefault="00922B7F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922B7F" w:rsidRDefault="00CD3F1A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реализации образовательного процесса;</w:t>
      </w:r>
    </w:p>
    <w:p w:rsidR="00CD3F1A" w:rsidRDefault="00CD3F1A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CD3F1A" w:rsidRPr="007F5D5C" w:rsidRDefault="00CD3F1A" w:rsidP="00FC159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уровня умений и навыков, сформированных у обучающегося на определенном этапе обучения.</w:t>
      </w:r>
    </w:p>
    <w:p w:rsidR="003E437B" w:rsidRPr="008103D2" w:rsidRDefault="003E437B" w:rsidP="00093BC8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8268D" w:rsidRPr="00B8280D" w:rsidRDefault="00093BC8" w:rsidP="00093BC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0D">
        <w:rPr>
          <w:rFonts w:ascii="Times New Roman" w:hAnsi="Times New Roman" w:cs="Times New Roman"/>
          <w:b/>
          <w:sz w:val="28"/>
          <w:szCs w:val="28"/>
        </w:rPr>
        <w:t>3. Планирование промежуточной аттестации.</w:t>
      </w:r>
    </w:p>
    <w:p w:rsidR="00093BC8" w:rsidRPr="008103D2" w:rsidRDefault="00093BC8" w:rsidP="00093BC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34569" w:rsidRPr="00434569" w:rsidRDefault="00434569" w:rsidP="00DF1437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промежуточной аттестации по учебным предметам</w:t>
      </w:r>
      <w:r w:rsidR="00DF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и вариативной частей 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434569" w:rsidRPr="00434569" w:rsidRDefault="00434569" w:rsidP="00DF1437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выборе учебного предмета для экзамена </w:t>
      </w:r>
      <w:r w:rsidR="00DF143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</w:t>
      </w:r>
      <w:r w:rsidR="00DF143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434569" w:rsidRPr="00434569" w:rsidRDefault="00434569" w:rsidP="00DF1437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значимостью учебного предмета в образовательном процессе;</w:t>
      </w:r>
    </w:p>
    <w:p w:rsidR="00434569" w:rsidRPr="00434569" w:rsidRDefault="00434569" w:rsidP="00DF1437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завершенностью изучения учебного предмета;</w:t>
      </w:r>
    </w:p>
    <w:p w:rsidR="00434569" w:rsidRPr="00434569" w:rsidRDefault="00434569" w:rsidP="00DF1437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завершенностью значимого раздела в учебном предмете.</w:t>
      </w:r>
    </w:p>
    <w:p w:rsidR="00434569" w:rsidRPr="00434569" w:rsidRDefault="00434569" w:rsidP="00DF1437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особой значимости учебного предмета, изучаемого более одного</w:t>
      </w:r>
      <w:r w:rsidR="00D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года, возможно проведение экзаменов по данному учебному</w:t>
      </w:r>
      <w:r w:rsidR="00D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в конце каждого учебного года.</w:t>
      </w:r>
    </w:p>
    <w:p w:rsidR="00434569" w:rsidRPr="00434569" w:rsidRDefault="00434569" w:rsidP="00DF1437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Проведение зачетов или контрольных уроков </w:t>
      </w:r>
      <w:r w:rsidR="00DF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</w:t>
      </w:r>
      <w:r w:rsidR="00DF14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предмета, а также необходимост</w:t>
      </w:r>
      <w:r w:rsidR="00DF14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освоения какого-либо раздела учебного материала учебного</w:t>
      </w:r>
      <w:proofErr w:type="gramEnd"/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(</w:t>
      </w:r>
      <w:r w:rsidR="00DF14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зачет, сольфеджио, ритмика</w:t>
      </w:r>
      <w:r w:rsidRPr="004345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3BC8" w:rsidRPr="008103D2" w:rsidRDefault="00093BC8" w:rsidP="00DF1437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95419" w:rsidRPr="0070347D" w:rsidRDefault="00695419" w:rsidP="006954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7D">
        <w:rPr>
          <w:rFonts w:ascii="Times New Roman" w:hAnsi="Times New Roman" w:cs="Times New Roman"/>
          <w:b/>
          <w:sz w:val="28"/>
          <w:szCs w:val="28"/>
        </w:rPr>
        <w:t>4. Подготовка проведения зачета и контрольного урока по учебным предметам.</w:t>
      </w:r>
    </w:p>
    <w:p w:rsidR="00695419" w:rsidRPr="008103D2" w:rsidRDefault="00695419" w:rsidP="003C4F5F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C4F5F" w:rsidRPr="003C4F5F" w:rsidRDefault="003C4F5F" w:rsidP="003C4F5F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</w:t>
      </w:r>
      <w:r w:rsidRPr="003C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 и контрольный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конце полугодий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педагогического совета </w:t>
      </w:r>
      <w:r w:rsidRPr="003C4F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четверти) в счет объема времени, отводимого на изучение учебных предметов.</w:t>
      </w:r>
    </w:p>
    <w:p w:rsidR="003C4F5F" w:rsidRPr="003C4F5F" w:rsidRDefault="003C4F5F" w:rsidP="003C4F5F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 оценивается по пятибалльной шкале: 5 (отлично), 4 (хорошо), 3 (удовлетворительно), 2 (неудовлетворительно). </w:t>
      </w:r>
    </w:p>
    <w:p w:rsidR="0038268D" w:rsidRPr="008103D2" w:rsidRDefault="0038268D" w:rsidP="003C5326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75E54" w:rsidRDefault="00375E54" w:rsidP="00375E5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4">
        <w:rPr>
          <w:rFonts w:ascii="Times New Roman" w:hAnsi="Times New Roman" w:cs="Times New Roman"/>
          <w:b/>
          <w:sz w:val="28"/>
          <w:szCs w:val="28"/>
        </w:rPr>
        <w:t>5. Подготовка и проведение экзамена по учебному предмету.</w:t>
      </w:r>
    </w:p>
    <w:p w:rsidR="00375E54" w:rsidRPr="008103D2" w:rsidRDefault="00375E54" w:rsidP="00375E5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аттестацию составляется, утверждаемое руководителем Учреждения, расписание экзаменов, которое доводится до сведения </w:t>
      </w:r>
      <w:r w:rsidR="00DE7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работников не менее чем за две недели до начала проведения промежуточной аттестации.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экзамену допускаются </w:t>
      </w:r>
      <w:proofErr w:type="gramStart"/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выполнившие учебны</w:t>
      </w:r>
      <w:r w:rsidR="00DE70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предметам, реализуемым в соответствующем учебном году. </w:t>
      </w:r>
    </w:p>
    <w:p w:rsidR="00DE70A5" w:rsidRDefault="00DE70A5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учащегося в один день планируется только один экзамен.</w:t>
      </w:r>
      <w:r w:rsidR="00303B8E"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 между экзаменами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3B8E"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 быть не менее двух-трех календарных дней. 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экзамен может быть проведен в первый день промежуточной (экзаменационной) аттестации.</w:t>
      </w:r>
    </w:p>
    <w:p w:rsidR="00303B8E" w:rsidRPr="00303B8E" w:rsidRDefault="00303B8E" w:rsidP="00CD3E12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Экзаменационные материалы или репертуарны</w:t>
      </w:r>
      <w:r w:rsidR="00CD3E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CD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или</w:t>
      </w:r>
      <w:r w:rsidR="00CD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репертуарный перечень должны полно отражать объем проверяемых теоретических знаний, практических умений и навыков.  Содержание экзаменационных материалов или репертуарные перечни разрабатываются преподавателем соответствующего учебного предмета, обсуждаются на заседаниях отделений и утверждаются заместителем директора по учебной </w:t>
      </w:r>
      <w:r w:rsidR="00CD3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месяц до начала проведения промежуточной (экзаменационной) аттестации. 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проведении экзамена по </w:t>
      </w:r>
      <w:r w:rsidR="00CD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</w:t>
      </w:r>
      <w:r w:rsidR="00CD3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цикла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применены вопросы, практические задания,</w:t>
      </w:r>
      <w:r w:rsidR="00CD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здания. До экзамена содержание экзаменационных заданий </w:t>
      </w:r>
      <w:r w:rsidR="00CD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сообщается. 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начале соответствующего учебного полугодия </w:t>
      </w:r>
      <w:r w:rsidR="006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вид проведения экзамена по учебному предмету (академический концерт, концертн</w:t>
      </w:r>
      <w:r w:rsidR="00662F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62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просмотр, </w:t>
      </w:r>
      <w:r w:rsidR="00662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 показ</w:t>
      </w:r>
      <w:r w:rsidR="00662F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Основные условия подготовки к экзамену:</w:t>
      </w:r>
    </w:p>
    <w:p w:rsidR="00303B8E" w:rsidRPr="00303B8E" w:rsidRDefault="00C16BFA" w:rsidP="00C16BF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3B8E"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03B8E" w:rsidRPr="0030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303B8E" w:rsidRPr="0030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учебно-методических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B8E" w:rsidRPr="0030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материалов, нотных изданий, наглядных пособий, материалов справочного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B8E" w:rsidRPr="0030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рекомендованы методическим советом школы к использованию на экзамене</w:t>
      </w:r>
      <w:r w:rsidR="00303B8E" w:rsidRPr="0030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началу экзамена должны быть подготовлены </w:t>
      </w:r>
      <w:r w:rsidR="00C16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репертуарные перечни;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экзаменационные билеты;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пособия,  материалы справочного характера</w:t>
      </w:r>
      <w:r w:rsidR="00C16B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рекомендованные к использованию на экзамене методическим советом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экзаменационная ведомость.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5.6.Экзамен принимается двумя-тремя преподавателями соответствующего отделения, в том числе преподавателем, который вел учебный предмет, </w:t>
      </w:r>
      <w:proofErr w:type="gramStart"/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</w:t>
      </w:r>
      <w:proofErr w:type="gramEnd"/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были </w:t>
      </w:r>
      <w:r w:rsidR="00D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согласованы с методическим советом и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D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</w:t>
      </w:r>
      <w:r w:rsidR="008E6F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школы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по билету учащимся отводится заранее запланированный объем времени (по теоретическим предметам – не более одного академического часа).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Критерии оценки качества подготовки обучающегося должны позволить: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уровень освоения </w:t>
      </w:r>
      <w:r w:rsid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предусмотренного</w:t>
      </w:r>
      <w:r w:rsid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программой по учебному предмету;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оценить умение </w:t>
      </w:r>
      <w:r w:rsid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теоретические знания при</w:t>
      </w:r>
      <w:r w:rsid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практических задач;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обоснованность изложения ответа.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Качество подготовки </w:t>
      </w:r>
      <w:r w:rsidR="00A9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баллах: 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(отлично), 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 (хорошо), 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(удовлетворительно), </w:t>
      </w:r>
    </w:p>
    <w:p w:rsidR="00303B8E" w:rsidRPr="00303B8E" w:rsidRDefault="00303B8E" w:rsidP="00303B8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- 2 (неудовлетворительно).</w:t>
      </w:r>
    </w:p>
    <w:p w:rsidR="00303B8E" w:rsidRPr="00303B8E" w:rsidRDefault="00303B8E" w:rsidP="00A96DDB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Оценка, полученная на экзамене, заносится в экзаменационную ведомость (в том числе и неудовлетворительная). </w:t>
      </w:r>
    </w:p>
    <w:p w:rsidR="00303B8E" w:rsidRDefault="00303B8E" w:rsidP="00A96DDB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A9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всех экзаменов допускается пересдача экзамена, по которому учащийся получил неудовлетворительную оценку.</w:t>
      </w:r>
    </w:p>
    <w:p w:rsidR="00A96DDB" w:rsidRPr="00303B8E" w:rsidRDefault="00A96DDB" w:rsidP="00A96DDB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Пересдача экзамена осуществляется по согласованию с методическим советом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итоговая оценка заносится в соответствующую экзаменационную ведомость. Пересдача экзамена возможна в присутствии не менее трех преподавателей,  в том числе преподавателя, который вел учебный предмет, </w:t>
      </w:r>
      <w:proofErr w:type="gramStart"/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</w:t>
      </w:r>
      <w:proofErr w:type="gramEnd"/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согласованы с методическим советом и 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B8E" w:rsidRPr="00303B8E" w:rsidRDefault="00303B8E" w:rsidP="00303B8E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54" w:rsidRPr="00375E54" w:rsidRDefault="00375E54" w:rsidP="00375E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75E54" w:rsidRPr="00375E54" w:rsidSect="0038268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CC2"/>
    <w:multiLevelType w:val="multilevel"/>
    <w:tmpl w:val="33F6E5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62"/>
    <w:rsid w:val="00093BC8"/>
    <w:rsid w:val="00095742"/>
    <w:rsid w:val="000D5B43"/>
    <w:rsid w:val="000E00AA"/>
    <w:rsid w:val="000F0F8F"/>
    <w:rsid w:val="000F4B60"/>
    <w:rsid w:val="001306E0"/>
    <w:rsid w:val="002671F8"/>
    <w:rsid w:val="002D13F5"/>
    <w:rsid w:val="002F6532"/>
    <w:rsid w:val="00303B8E"/>
    <w:rsid w:val="00375E54"/>
    <w:rsid w:val="0038268D"/>
    <w:rsid w:val="003C4F5F"/>
    <w:rsid w:val="003C5326"/>
    <w:rsid w:val="003E2511"/>
    <w:rsid w:val="003E437B"/>
    <w:rsid w:val="00434569"/>
    <w:rsid w:val="00491AB0"/>
    <w:rsid w:val="004D0805"/>
    <w:rsid w:val="004E6D4D"/>
    <w:rsid w:val="00550FFA"/>
    <w:rsid w:val="00552851"/>
    <w:rsid w:val="005C3348"/>
    <w:rsid w:val="00621C62"/>
    <w:rsid w:val="00662F7A"/>
    <w:rsid w:val="00695419"/>
    <w:rsid w:val="0070347D"/>
    <w:rsid w:val="0076375B"/>
    <w:rsid w:val="007D0F6C"/>
    <w:rsid w:val="007F5D5C"/>
    <w:rsid w:val="008103D2"/>
    <w:rsid w:val="0087255C"/>
    <w:rsid w:val="008E6F82"/>
    <w:rsid w:val="00922B7F"/>
    <w:rsid w:val="00952AD4"/>
    <w:rsid w:val="009941A4"/>
    <w:rsid w:val="009A4CB3"/>
    <w:rsid w:val="009A7665"/>
    <w:rsid w:val="009F13B4"/>
    <w:rsid w:val="00A37520"/>
    <w:rsid w:val="00A806E6"/>
    <w:rsid w:val="00A96DDB"/>
    <w:rsid w:val="00B25141"/>
    <w:rsid w:val="00B71351"/>
    <w:rsid w:val="00B8280D"/>
    <w:rsid w:val="00BA4A22"/>
    <w:rsid w:val="00C16BFA"/>
    <w:rsid w:val="00C80E4A"/>
    <w:rsid w:val="00CD3E12"/>
    <w:rsid w:val="00CD3F1A"/>
    <w:rsid w:val="00D9602E"/>
    <w:rsid w:val="00DE70A5"/>
    <w:rsid w:val="00DF1437"/>
    <w:rsid w:val="00E16FCB"/>
    <w:rsid w:val="00EC2CF7"/>
    <w:rsid w:val="00EE0462"/>
    <w:rsid w:val="00F761B4"/>
    <w:rsid w:val="00FC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User</cp:lastModifiedBy>
  <cp:revision>2</cp:revision>
  <dcterms:created xsi:type="dcterms:W3CDTF">2020-11-18T10:28:00Z</dcterms:created>
  <dcterms:modified xsi:type="dcterms:W3CDTF">2020-11-18T10:28:00Z</dcterms:modified>
</cp:coreProperties>
</file>